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5C73B0" w14:textId="1FD5490F" w:rsidR="003B2545" w:rsidRPr="00EC1E68" w:rsidRDefault="00083AD2" w:rsidP="003B2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r w:rsidR="003B2545" w:rsidRPr="00EC1E68">
        <w:rPr>
          <w:rFonts w:ascii="Times New Roman" w:hAnsi="Times New Roman"/>
          <w:sz w:val="28"/>
          <w:szCs w:val="28"/>
        </w:rPr>
        <w:t xml:space="preserve"> прокуратурой проведен</w:t>
      </w:r>
      <w:r w:rsidR="003B2545">
        <w:rPr>
          <w:rFonts w:ascii="Times New Roman" w:hAnsi="Times New Roman"/>
          <w:sz w:val="28"/>
          <w:szCs w:val="28"/>
        </w:rPr>
        <w:t>ы</w:t>
      </w:r>
      <w:r w:rsidR="003B2545" w:rsidRPr="00EC1E68">
        <w:rPr>
          <w:rFonts w:ascii="Times New Roman" w:hAnsi="Times New Roman"/>
          <w:sz w:val="28"/>
          <w:szCs w:val="28"/>
        </w:rPr>
        <w:t xml:space="preserve"> </w:t>
      </w:r>
      <w:r w:rsidR="003B2545">
        <w:rPr>
          <w:rFonts w:ascii="Times New Roman" w:hAnsi="Times New Roman"/>
          <w:sz w:val="28"/>
          <w:szCs w:val="28"/>
        </w:rPr>
        <w:t xml:space="preserve">надзорные мероприятия </w:t>
      </w:r>
      <w:bookmarkStart w:id="0" w:name="_GoBack"/>
      <w:bookmarkEnd w:id="0"/>
      <w:r w:rsidR="003B2545">
        <w:rPr>
          <w:rFonts w:ascii="Times New Roman" w:hAnsi="Times New Roman"/>
          <w:sz w:val="28"/>
          <w:szCs w:val="28"/>
        </w:rPr>
        <w:t>по</w:t>
      </w:r>
      <w:r w:rsidR="003B2545" w:rsidRPr="00EC1E68">
        <w:rPr>
          <w:rFonts w:ascii="Times New Roman" w:hAnsi="Times New Roman"/>
          <w:sz w:val="28"/>
          <w:szCs w:val="28"/>
        </w:rPr>
        <w:t xml:space="preserve"> </w:t>
      </w:r>
      <w:r w:rsidR="003B2545" w:rsidRPr="00EC1E68">
        <w:rPr>
          <w:rFonts w:ascii="Times New Roman" w:eastAsia="Calibri" w:hAnsi="Times New Roman"/>
          <w:sz w:val="28"/>
          <w:szCs w:val="28"/>
        </w:rPr>
        <w:t>исполнен</w:t>
      </w:r>
      <w:r w:rsidR="003B2545">
        <w:rPr>
          <w:rFonts w:ascii="Times New Roman" w:eastAsia="Calibri" w:hAnsi="Times New Roman"/>
          <w:sz w:val="28"/>
          <w:szCs w:val="28"/>
        </w:rPr>
        <w:t>ию</w:t>
      </w:r>
      <w:r w:rsidR="003B2545" w:rsidRPr="00EC1E68">
        <w:rPr>
          <w:rFonts w:ascii="Times New Roman" w:eastAsia="Calibri" w:hAnsi="Times New Roman"/>
          <w:sz w:val="28"/>
          <w:szCs w:val="28"/>
        </w:rPr>
        <w:t xml:space="preserve"> законодательства в отдельных областях</w:t>
      </w:r>
      <w:r w:rsidR="003B2545">
        <w:rPr>
          <w:rFonts w:ascii="Times New Roman" w:eastAsia="Calibri" w:hAnsi="Times New Roman"/>
          <w:sz w:val="28"/>
          <w:szCs w:val="28"/>
        </w:rPr>
        <w:t xml:space="preserve"> экономики,</w:t>
      </w:r>
      <w:r w:rsidR="003B2545" w:rsidRPr="00EC1E68">
        <w:rPr>
          <w:rFonts w:ascii="Times New Roman" w:eastAsia="Calibri" w:hAnsi="Times New Roman"/>
          <w:sz w:val="28"/>
          <w:szCs w:val="28"/>
        </w:rPr>
        <w:t xml:space="preserve"> жилищно-коммунальной</w:t>
      </w:r>
      <w:r w:rsidR="003B2545">
        <w:rPr>
          <w:rFonts w:ascii="Times New Roman" w:eastAsia="Calibri" w:hAnsi="Times New Roman"/>
          <w:sz w:val="28"/>
          <w:szCs w:val="28"/>
        </w:rPr>
        <w:t xml:space="preserve"> </w:t>
      </w:r>
      <w:r w:rsidR="003B2545" w:rsidRPr="00EC1E68">
        <w:rPr>
          <w:rFonts w:ascii="Times New Roman" w:eastAsia="Calibri" w:hAnsi="Times New Roman"/>
          <w:sz w:val="28"/>
          <w:szCs w:val="28"/>
        </w:rPr>
        <w:t>сферы</w:t>
      </w:r>
      <w:r w:rsidR="003B2545">
        <w:rPr>
          <w:rFonts w:ascii="Times New Roman" w:hAnsi="Times New Roman"/>
          <w:sz w:val="28"/>
          <w:szCs w:val="28"/>
        </w:rPr>
        <w:t>.</w:t>
      </w:r>
    </w:p>
    <w:p w14:paraId="50CEF589" w14:textId="7E180F0E" w:rsidR="003B2545" w:rsidRPr="00B62B46" w:rsidRDefault="003B2545" w:rsidP="003B2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информации, предоставленной АО «Мосэнергосбыт»,</w:t>
      </w:r>
      <w:r w:rsidRPr="00633809">
        <w:rPr>
          <w:rFonts w:ascii="Times New Roman" w:hAnsi="Times New Roman"/>
          <w:sz w:val="28"/>
          <w:szCs w:val="28"/>
        </w:rPr>
        <w:t xml:space="preserve"> задолженность</w:t>
      </w:r>
      <w:r>
        <w:rPr>
          <w:rFonts w:ascii="Times New Roman" w:hAnsi="Times New Roman"/>
          <w:sz w:val="28"/>
          <w:szCs w:val="28"/>
        </w:rPr>
        <w:t xml:space="preserve"> ЖСК</w:t>
      </w:r>
      <w:r w:rsidRPr="00D7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 составляет 112 230, 44 руб. перед АО «Мосэнергосбыт»</w:t>
      </w:r>
      <w:r w:rsidRPr="00B62B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по договору, заключенному на обслуживание МКД, расположенного в Таганском районе г. Москвы.</w:t>
      </w:r>
    </w:p>
    <w:p w14:paraId="5D6218D5" w14:textId="0B26E6FF" w:rsidR="004B4969" w:rsidRPr="000F7095" w:rsidRDefault="004B4969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2"/>
        </w:rPr>
        <w:t xml:space="preserve">В связи с вышеизложенным, в адрес руководства </w:t>
      </w:r>
      <w:r w:rsidR="003B2545">
        <w:rPr>
          <w:rFonts w:ascii="Times New Roman" w:hAnsi="Times New Roman"/>
          <w:sz w:val="28"/>
          <w:szCs w:val="22"/>
        </w:rPr>
        <w:t>ЖСК</w:t>
      </w:r>
      <w:r w:rsidR="00DC59FE">
        <w:rPr>
          <w:rFonts w:ascii="Times New Roman" w:hAnsi="Times New Roman"/>
          <w:sz w:val="28"/>
          <w:szCs w:val="22"/>
        </w:rPr>
        <w:t xml:space="preserve"> </w:t>
      </w:r>
      <w:r w:rsidR="003B2545">
        <w:rPr>
          <w:rFonts w:ascii="Times New Roman" w:hAnsi="Times New Roman"/>
          <w:sz w:val="28"/>
          <w:szCs w:val="22"/>
        </w:rPr>
        <w:t>А</w:t>
      </w:r>
      <w:r w:rsidR="00DC59FE">
        <w:rPr>
          <w:rFonts w:ascii="Times New Roman" w:hAnsi="Times New Roman"/>
          <w:sz w:val="28"/>
          <w:szCs w:val="22"/>
        </w:rPr>
        <w:t>. внесено представление, должностное лицо привлечено к дисциплинарной ответственности.</w:t>
      </w:r>
    </w:p>
    <w:sectPr w:rsidR="004B4969" w:rsidRPr="000F7095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49B65" w14:textId="77777777" w:rsidR="001753D0" w:rsidRDefault="001753D0">
      <w:pPr>
        <w:spacing w:after="0" w:line="240" w:lineRule="auto"/>
      </w:pPr>
      <w:r>
        <w:separator/>
      </w:r>
    </w:p>
  </w:endnote>
  <w:endnote w:type="continuationSeparator" w:id="0">
    <w:p w14:paraId="74B35C59" w14:textId="77777777" w:rsidR="001753D0" w:rsidRDefault="0017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BC98D" w14:textId="77777777" w:rsidR="001753D0" w:rsidRDefault="001753D0">
      <w:pPr>
        <w:spacing w:after="0" w:line="240" w:lineRule="auto"/>
      </w:pPr>
      <w:r>
        <w:separator/>
      </w:r>
    </w:p>
  </w:footnote>
  <w:footnote w:type="continuationSeparator" w:id="0">
    <w:p w14:paraId="3B46F50B" w14:textId="77777777" w:rsidR="001753D0" w:rsidRDefault="00175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83AD2"/>
    <w:rsid w:val="000F7095"/>
    <w:rsid w:val="00162B98"/>
    <w:rsid w:val="001753D0"/>
    <w:rsid w:val="00241623"/>
    <w:rsid w:val="003B2545"/>
    <w:rsid w:val="003C3121"/>
    <w:rsid w:val="004B4969"/>
    <w:rsid w:val="004F18FA"/>
    <w:rsid w:val="005135A5"/>
    <w:rsid w:val="005B2714"/>
    <w:rsid w:val="007C1C53"/>
    <w:rsid w:val="007F477F"/>
    <w:rsid w:val="008F10E8"/>
    <w:rsid w:val="009A2D3D"/>
    <w:rsid w:val="00B9648F"/>
    <w:rsid w:val="00C74316"/>
    <w:rsid w:val="00DB643B"/>
    <w:rsid w:val="00DC59FE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dcterms:created xsi:type="dcterms:W3CDTF">2026-05-22T10:21:00Z</dcterms:created>
  <dcterms:modified xsi:type="dcterms:W3CDTF">2026-06-09T09:32:00Z</dcterms:modified>
</cp:coreProperties>
</file>